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CB16D3" w:rsidRPr="0038257C" w:rsidTr="005F0738">
        <w:tc>
          <w:tcPr>
            <w:tcW w:w="9290" w:type="dxa"/>
            <w:shd w:val="clear" w:color="auto" w:fill="F2F2F2"/>
          </w:tcPr>
          <w:p w:rsidR="00CB16D3" w:rsidRPr="007B43B0" w:rsidRDefault="00CB16D3" w:rsidP="00066D78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5. Курикулум</w:t>
            </w:r>
          </w:p>
          <w:p w:rsidR="00CB16D3" w:rsidRPr="009D0A1E" w:rsidRDefault="00CB16D3" w:rsidP="005F0738">
            <w:pPr>
              <w:rPr>
                <w:sz w:val="22"/>
                <w:szCs w:val="22"/>
                <w:lang w:val="sr-Cyrl-CS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CB16D3" w:rsidRPr="0038257C" w:rsidTr="005F0738">
        <w:tc>
          <w:tcPr>
            <w:tcW w:w="9290" w:type="dxa"/>
            <w:shd w:val="clear" w:color="auto" w:fill="auto"/>
          </w:tcPr>
          <w:p w:rsidR="00CB16D3" w:rsidRDefault="00CB16D3" w:rsidP="005F0738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300 речи)</w:t>
            </w:r>
          </w:p>
          <w:p w:rsidR="00CA137E" w:rsidRDefault="00CA137E" w:rsidP="005F0738">
            <w:pPr>
              <w:rPr>
                <w:b/>
                <w:sz w:val="22"/>
                <w:szCs w:val="22"/>
                <w:lang w:val="sr-Cyrl-CS"/>
              </w:rPr>
            </w:pPr>
          </w:p>
          <w:p w:rsidR="00CA137E" w:rsidRPr="00FE65D2" w:rsidRDefault="00CA137E" w:rsidP="00CA137E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FE65D2">
              <w:rPr>
                <w:sz w:val="22"/>
                <w:szCs w:val="22"/>
              </w:rPr>
              <w:t xml:space="preserve">Заједнички студијски програм </w:t>
            </w:r>
            <w:r w:rsidR="00066D78" w:rsidRPr="00FE65D2">
              <w:rPr>
                <w:sz w:val="22"/>
                <w:szCs w:val="22"/>
              </w:rPr>
              <w:t xml:space="preserve">мастер академских студија </w:t>
            </w:r>
            <w:r w:rsidRPr="00FE65D2">
              <w:rPr>
                <w:sz w:val="22"/>
                <w:szCs w:val="22"/>
              </w:rPr>
              <w:t xml:space="preserve">траје једну годину </w:t>
            </w:r>
            <w:r w:rsidRPr="00FE65D2">
              <w:rPr>
                <w:bCs/>
                <w:color w:val="000000"/>
                <w:sz w:val="22"/>
                <w:szCs w:val="22"/>
              </w:rPr>
              <w:t xml:space="preserve">и подељен је у два семестра. Програм </w:t>
            </w:r>
            <w:r w:rsidRPr="00FE65D2">
              <w:rPr>
                <w:sz w:val="22"/>
                <w:szCs w:val="22"/>
              </w:rPr>
              <w:t>садржи обавезне и изборне предмете у укупном обиму од најмање 60 ЕСПБ бодова. Укупан број студената који се уписују на</w:t>
            </w:r>
            <w:r w:rsidR="00066D78" w:rsidRPr="00FE65D2">
              <w:rPr>
                <w:sz w:val="22"/>
                <w:szCs w:val="22"/>
              </w:rPr>
              <w:t xml:space="preserve"> </w:t>
            </w:r>
            <w:r w:rsidRPr="00FE65D2">
              <w:rPr>
                <w:sz w:val="22"/>
                <w:szCs w:val="22"/>
              </w:rPr>
              <w:t xml:space="preserve">студијски програм је 40 и он је у складу са друштвеним и привредним потребама држава које организују и реализују овај заједнички програм. </w:t>
            </w:r>
          </w:p>
          <w:p w:rsidR="00CA137E" w:rsidRPr="00FE65D2" w:rsidRDefault="00CA137E" w:rsidP="00CA137E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FE65D2">
              <w:rPr>
                <w:bCs/>
                <w:color w:val="000000"/>
                <w:sz w:val="22"/>
                <w:szCs w:val="22"/>
              </w:rPr>
              <w:t xml:space="preserve">У току првог семестра студенти слушају обавезне и изборне предмете и савладавају предиспитне и испитне активности предвиђене силабусима тих </w:t>
            </w:r>
            <w:r w:rsidR="004319FF" w:rsidRPr="00FE65D2">
              <w:rPr>
                <w:bCs/>
                <w:color w:val="000000"/>
                <w:sz w:val="22"/>
                <w:szCs w:val="22"/>
              </w:rPr>
              <w:t xml:space="preserve">предмета. Активности предвиђене заједничким студијским </w:t>
            </w:r>
            <w:r w:rsidR="00FE65D2" w:rsidRPr="00FE65D2">
              <w:rPr>
                <w:bCs/>
                <w:color w:val="000000"/>
                <w:sz w:val="22"/>
                <w:szCs w:val="22"/>
              </w:rPr>
              <w:t>п</w:t>
            </w:r>
            <w:r w:rsidR="00BF4265" w:rsidRPr="00FE65D2">
              <w:rPr>
                <w:bCs/>
                <w:color w:val="000000"/>
                <w:sz w:val="22"/>
                <w:szCs w:val="22"/>
              </w:rPr>
              <w:t>ро</w:t>
            </w:r>
            <w:r w:rsidR="00FE65D2" w:rsidRPr="00FE65D2">
              <w:rPr>
                <w:bCs/>
                <w:color w:val="000000"/>
                <w:sz w:val="22"/>
                <w:szCs w:val="22"/>
              </w:rPr>
              <w:t>гр</w:t>
            </w:r>
            <w:r w:rsidRPr="00FE65D2">
              <w:rPr>
                <w:bCs/>
                <w:color w:val="000000"/>
                <w:sz w:val="22"/>
                <w:szCs w:val="22"/>
              </w:rPr>
              <w:t xml:space="preserve">амом у току другог семестра су студијско-истраживачки рад, стручна пракса и израда и одбрана мастер рада.  </w:t>
            </w:r>
          </w:p>
          <w:p w:rsidR="00361686" w:rsidRPr="00FE65D2" w:rsidRDefault="00531B87" w:rsidP="00CA137E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FE65D2">
              <w:rPr>
                <w:bCs/>
                <w:color w:val="000000"/>
                <w:sz w:val="22"/>
                <w:szCs w:val="22"/>
              </w:rPr>
              <w:t>У реализацији заједничког студијског програма учествију наставници и сарадници са пет универзитета из Србије (3 универзитета) и Босне и Херцеговине (2 универзитета)</w:t>
            </w:r>
            <w:r w:rsidR="00830E59" w:rsidRPr="00FE65D2">
              <w:rPr>
                <w:bCs/>
                <w:color w:val="000000"/>
                <w:sz w:val="22"/>
                <w:szCs w:val="22"/>
              </w:rPr>
              <w:t xml:space="preserve"> који чине Конзорцијум заједничког студијског програма</w:t>
            </w:r>
            <w:r w:rsidRPr="00FE65D2">
              <w:rPr>
                <w:bCs/>
                <w:color w:val="000000"/>
                <w:sz w:val="22"/>
                <w:szCs w:val="22"/>
              </w:rPr>
              <w:t xml:space="preserve">. </w:t>
            </w:r>
            <w:r w:rsidR="00B45456" w:rsidRPr="00FE65D2">
              <w:rPr>
                <w:bCs/>
                <w:color w:val="000000"/>
                <w:sz w:val="22"/>
                <w:szCs w:val="22"/>
              </w:rPr>
              <w:t>Наставници са свих</w:t>
            </w:r>
            <w:r w:rsidR="00CA137E" w:rsidRPr="00FE65D2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B45456" w:rsidRPr="00FE65D2">
              <w:rPr>
                <w:bCs/>
                <w:color w:val="000000"/>
                <w:sz w:val="22"/>
                <w:szCs w:val="22"/>
              </w:rPr>
              <w:t xml:space="preserve">универзитета који реализују мастер </w:t>
            </w:r>
            <w:r w:rsidR="00FE65D2" w:rsidRPr="00FE65D2">
              <w:rPr>
                <w:bCs/>
                <w:color w:val="000000"/>
                <w:sz w:val="22"/>
                <w:szCs w:val="22"/>
              </w:rPr>
              <w:t>академске студије учествују</w:t>
            </w:r>
            <w:r w:rsidR="00CA137E" w:rsidRPr="00FE65D2">
              <w:rPr>
                <w:bCs/>
                <w:color w:val="000000"/>
                <w:sz w:val="22"/>
                <w:szCs w:val="22"/>
              </w:rPr>
              <w:t xml:space="preserve"> у одржавању наставних активности у складу са стандардима за акредитацију заједничког студијског програма. Обавезни и изборни предмети су структуирани као заједнички предмети (joint course) на чијем развоју силабуса и спровођ</w:t>
            </w:r>
            <w:r w:rsidR="00FE65D2" w:rsidRPr="00FE65D2">
              <w:rPr>
                <w:bCs/>
                <w:color w:val="000000"/>
                <w:sz w:val="22"/>
                <w:szCs w:val="22"/>
              </w:rPr>
              <w:t>ењу наставних активности учеству</w:t>
            </w:r>
            <w:r w:rsidR="00CA137E" w:rsidRPr="00FE65D2">
              <w:rPr>
                <w:bCs/>
                <w:color w:val="000000"/>
                <w:sz w:val="22"/>
                <w:szCs w:val="22"/>
              </w:rPr>
              <w:t xml:space="preserve">ју наставници са два или више универзитета, носилаца </w:t>
            </w:r>
            <w:r w:rsidRPr="00FE65D2">
              <w:rPr>
                <w:bCs/>
                <w:color w:val="000000"/>
                <w:sz w:val="22"/>
                <w:szCs w:val="22"/>
              </w:rPr>
              <w:t>студијског п</w:t>
            </w:r>
            <w:r w:rsidR="00CA137E" w:rsidRPr="00FE65D2">
              <w:rPr>
                <w:bCs/>
                <w:color w:val="000000"/>
                <w:sz w:val="22"/>
                <w:szCs w:val="22"/>
              </w:rPr>
              <w:t xml:space="preserve">рограма и партнерских институција. </w:t>
            </w:r>
            <w:r w:rsidR="00361686" w:rsidRPr="00FE65D2">
              <w:rPr>
                <w:bCs/>
                <w:color w:val="000000"/>
                <w:sz w:val="22"/>
                <w:szCs w:val="22"/>
              </w:rPr>
              <w:t>Књига предмета је доступна студентима на</w:t>
            </w:r>
            <w:r w:rsidR="004319FF" w:rsidRPr="00FE65D2">
              <w:rPr>
                <w:bCs/>
                <w:color w:val="000000"/>
                <w:sz w:val="22"/>
                <w:szCs w:val="22"/>
              </w:rPr>
              <w:t xml:space="preserve"> интернет страници </w:t>
            </w:r>
            <w:r w:rsidR="00124F12" w:rsidRPr="00FE65D2">
              <w:rPr>
                <w:bCs/>
                <w:color w:val="000000"/>
                <w:sz w:val="22"/>
                <w:szCs w:val="22"/>
              </w:rPr>
              <w:t xml:space="preserve">Ерасмус+К2 пројекта </w:t>
            </w:r>
            <w:hyperlink r:id="rId5" w:history="1">
              <w:r w:rsidR="00124F12" w:rsidRPr="00FE65D2">
                <w:rPr>
                  <w:rStyle w:val="Hyperlink"/>
                  <w:sz w:val="22"/>
                  <w:szCs w:val="22"/>
                </w:rPr>
                <w:t>https://www.setof.org/</w:t>
              </w:r>
            </w:hyperlink>
            <w:r w:rsidR="00FE65D2" w:rsidRPr="00FE65D2">
              <w:rPr>
                <w:sz w:val="22"/>
                <w:szCs w:val="22"/>
              </w:rPr>
              <w:t xml:space="preserve"> и универзитета носилаца програма </w:t>
            </w:r>
            <w:hyperlink r:id="rId6" w:history="1">
              <w:r w:rsidR="00D606C0">
                <w:rPr>
                  <w:rStyle w:val="Hyperlink"/>
                </w:rPr>
                <w:t>http://www.sfb.bg.ac.rs/</w:t>
              </w:r>
            </w:hyperlink>
            <w:r w:rsidR="00D606C0">
              <w:t xml:space="preserve">; </w:t>
            </w:r>
            <w:hyperlink r:id="rId7" w:history="1">
              <w:r w:rsidR="00D606C0">
                <w:rPr>
                  <w:rStyle w:val="Hyperlink"/>
                </w:rPr>
                <w:t>http://polj.uns.ac.rs/</w:t>
              </w:r>
            </w:hyperlink>
            <w:r w:rsidR="00D606C0">
              <w:t xml:space="preserve">; и </w:t>
            </w:r>
            <w:hyperlink r:id="rId8" w:history="1">
              <w:r w:rsidR="00D606C0">
                <w:rPr>
                  <w:rStyle w:val="Hyperlink"/>
                </w:rPr>
                <w:t>https://www.znrfak.ni.ac.rs/</w:t>
              </w:r>
            </w:hyperlink>
            <w:r w:rsidR="00124F12" w:rsidRPr="00FE65D2">
              <w:rPr>
                <w:sz w:val="22"/>
                <w:szCs w:val="22"/>
              </w:rPr>
              <w:t>.</w:t>
            </w:r>
          </w:p>
          <w:p w:rsidR="00CA137E" w:rsidRPr="00FE65D2" w:rsidRDefault="00CA137E" w:rsidP="00CA137E">
            <w:pPr>
              <w:tabs>
                <w:tab w:val="left" w:pos="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FE65D2">
              <w:rPr>
                <w:bCs/>
                <w:color w:val="000000"/>
                <w:sz w:val="22"/>
                <w:szCs w:val="22"/>
              </w:rPr>
              <w:t>Стручну праксу организују</w:t>
            </w:r>
            <w:r w:rsidR="00D606C0">
              <w:rPr>
                <w:bCs/>
                <w:color w:val="000000"/>
                <w:sz w:val="22"/>
                <w:szCs w:val="22"/>
              </w:rPr>
              <w:t>, поред</w:t>
            </w:r>
            <w:r w:rsidR="005F194D">
              <w:rPr>
                <w:bCs/>
                <w:color w:val="000000"/>
                <w:sz w:val="22"/>
                <w:szCs w:val="22"/>
              </w:rPr>
              <w:t xml:space="preserve"> наставника са универзитета носи</w:t>
            </w:r>
            <w:r w:rsidR="00D606C0">
              <w:rPr>
                <w:bCs/>
                <w:color w:val="000000"/>
                <w:sz w:val="22"/>
                <w:szCs w:val="22"/>
              </w:rPr>
              <w:t>лаца програма и</w:t>
            </w:r>
            <w:r w:rsidRPr="00FE65D2">
              <w:rPr>
                <w:bCs/>
                <w:color w:val="000000"/>
                <w:sz w:val="22"/>
                <w:szCs w:val="22"/>
              </w:rPr>
              <w:t xml:space="preserve"> наставници из партнерских институција а студијско-истраживачки рад и израду мастер рада студенти обављају са изабраним ментором (професором са неког од универзитета). </w:t>
            </w:r>
            <w:r w:rsidRPr="00FE65D2">
              <w:rPr>
                <w:bCs/>
                <w:strike/>
                <w:color w:val="000000"/>
                <w:sz w:val="22"/>
                <w:szCs w:val="22"/>
              </w:rPr>
              <w:t xml:space="preserve"> </w:t>
            </w:r>
          </w:p>
          <w:p w:rsidR="001A64A6" w:rsidRPr="00FE65D2" w:rsidRDefault="00CA137E" w:rsidP="00454CE4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FE65D2">
              <w:rPr>
                <w:bCs/>
                <w:color w:val="000000"/>
                <w:sz w:val="22"/>
                <w:szCs w:val="22"/>
              </w:rPr>
              <w:t xml:space="preserve">Наставне активности у првом семестру </w:t>
            </w:r>
            <w:r w:rsidR="00830E59" w:rsidRPr="00FE65D2">
              <w:rPr>
                <w:bCs/>
                <w:color w:val="000000"/>
                <w:sz w:val="22"/>
                <w:szCs w:val="22"/>
              </w:rPr>
              <w:t>мастер студијског п</w:t>
            </w:r>
            <w:r w:rsidRPr="00FE65D2">
              <w:rPr>
                <w:bCs/>
                <w:color w:val="000000"/>
                <w:sz w:val="22"/>
                <w:szCs w:val="22"/>
              </w:rPr>
              <w:t xml:space="preserve">рограма одржавају се на Универзитету у Београду, а један део наставних активности и на Универзитету у Новом Саду и Универзитету у Нишу (настава из појединих предмета). Обавезе предвиђене структуром студијског програма у другом семестру се обављају у виду консултација и студенти су обавезни да их обављају са професорима на сваком од универзитета, чланица Конзорцијума. Усвојеном структуром </w:t>
            </w:r>
            <w:r w:rsidR="00A35F03" w:rsidRPr="00FE65D2">
              <w:rPr>
                <w:bCs/>
                <w:color w:val="000000"/>
                <w:sz w:val="22"/>
                <w:szCs w:val="22"/>
              </w:rPr>
              <w:t xml:space="preserve">заједничког </w:t>
            </w:r>
            <w:r w:rsidR="009A1379">
              <w:rPr>
                <w:bCs/>
                <w:color w:val="000000"/>
                <w:sz w:val="22"/>
                <w:szCs w:val="22"/>
              </w:rPr>
              <w:t xml:space="preserve">студијског </w:t>
            </w:r>
            <w:r w:rsidR="00A35F03" w:rsidRPr="00FE65D2">
              <w:rPr>
                <w:bCs/>
                <w:color w:val="000000"/>
                <w:sz w:val="22"/>
                <w:szCs w:val="22"/>
              </w:rPr>
              <w:t>п</w:t>
            </w:r>
            <w:r w:rsidRPr="00FE65D2">
              <w:rPr>
                <w:bCs/>
                <w:color w:val="000000"/>
                <w:sz w:val="22"/>
                <w:szCs w:val="22"/>
              </w:rPr>
              <w:t>рограма остварује се мобилност  професора и студената, појачава кохезија Програма и академнске везе између чланица Конзорцијума.</w:t>
            </w:r>
            <w:r w:rsidR="0026090B" w:rsidRPr="00FE65D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454CE4" w:rsidRPr="00FE65D2">
              <w:rPr>
                <w:sz w:val="22"/>
                <w:szCs w:val="22"/>
                <w:lang w:val="sr-Cyrl-CS"/>
              </w:rPr>
              <w:t>Универзитети</w:t>
            </w:r>
            <w:r w:rsidR="0026090B" w:rsidRPr="00FE65D2">
              <w:rPr>
                <w:sz w:val="22"/>
                <w:szCs w:val="22"/>
                <w:lang w:val="sr-Cyrl-CS"/>
              </w:rPr>
              <w:t>,</w:t>
            </w:r>
            <w:r w:rsidR="00454CE4" w:rsidRPr="00FE65D2">
              <w:rPr>
                <w:sz w:val="22"/>
                <w:szCs w:val="22"/>
                <w:lang w:val="sr-Cyrl-CS"/>
              </w:rPr>
              <w:t xml:space="preserve"> чланице Конзорцијума гарантују</w:t>
            </w:r>
            <w:r w:rsidR="001A64A6" w:rsidRPr="00FE65D2">
              <w:rPr>
                <w:sz w:val="22"/>
                <w:szCs w:val="22"/>
                <w:lang w:val="sr-Cyrl-CS"/>
              </w:rPr>
              <w:t xml:space="preserve"> висок квалитет наставе у складу са савременом методиком наставе која укључује савремене технологије и интерактивност. Већи број наставника и сарадника ангажованих на предавањима и вежбама кроз јединство различитости и отворене размене мишљења са студентима у току решавања проблема који су предмет рада нужно доводи до високог квалитета наставног процеса. </w:t>
            </w:r>
          </w:p>
          <w:p w:rsidR="00CB16D3" w:rsidRPr="00FE65D2" w:rsidRDefault="00CB16D3" w:rsidP="005F0738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462D03" w:rsidRPr="00CB16D3" w:rsidRDefault="00C45ADA">
      <w:pPr>
        <w:rPr>
          <w:lang w:val="sr-Cyrl-CS"/>
        </w:rPr>
      </w:pPr>
      <w:bookmarkStart w:id="0" w:name="_GoBack"/>
      <w:bookmarkEnd w:id="0"/>
    </w:p>
    <w:sectPr w:rsidR="00462D03" w:rsidRPr="00CB16D3" w:rsidSect="00B75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rcwNjE1NTe0NDUyNzdU0lEKTi0uzszPAykwqQUAe9J+LywAAAA="/>
  </w:docVars>
  <w:rsids>
    <w:rsidRoot w:val="00CB16D3"/>
    <w:rsid w:val="00066D78"/>
    <w:rsid w:val="00124F12"/>
    <w:rsid w:val="001A64A6"/>
    <w:rsid w:val="0026090B"/>
    <w:rsid w:val="00361686"/>
    <w:rsid w:val="004319FF"/>
    <w:rsid w:val="00454CE4"/>
    <w:rsid w:val="00531B87"/>
    <w:rsid w:val="005C67FE"/>
    <w:rsid w:val="005F194D"/>
    <w:rsid w:val="00671086"/>
    <w:rsid w:val="00830E59"/>
    <w:rsid w:val="009A1379"/>
    <w:rsid w:val="00A35F03"/>
    <w:rsid w:val="00AE47D7"/>
    <w:rsid w:val="00B45456"/>
    <w:rsid w:val="00B751BC"/>
    <w:rsid w:val="00BD35A4"/>
    <w:rsid w:val="00BF4265"/>
    <w:rsid w:val="00BF65A3"/>
    <w:rsid w:val="00C45ADA"/>
    <w:rsid w:val="00CA137E"/>
    <w:rsid w:val="00CB16D3"/>
    <w:rsid w:val="00D606C0"/>
    <w:rsid w:val="00E27C8E"/>
    <w:rsid w:val="00FE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2FCCC9-E8DF-4958-BA40-6CC8A862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B16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nrfak.ni.ac.r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olj.uns.ac.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fb.bg.ac.rs/" TargetMode="External"/><Relationship Id="rId5" Type="http://schemas.openxmlformats.org/officeDocument/2006/relationships/hyperlink" Target="https://www.setof.or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Mirjana Todosijevic</cp:lastModifiedBy>
  <cp:revision>3</cp:revision>
  <dcterms:created xsi:type="dcterms:W3CDTF">2020-03-14T21:25:00Z</dcterms:created>
  <dcterms:modified xsi:type="dcterms:W3CDTF">2020-05-28T10:38:00Z</dcterms:modified>
</cp:coreProperties>
</file>